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1E3707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1E3707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1E3707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DD5BD5" w:rsidRPr="001E3707">
        <w:rPr>
          <w:rFonts w:ascii="Book Antiqua" w:hAnsi="Book Antiqua"/>
          <w:b/>
          <w:sz w:val="22"/>
          <w:szCs w:val="22"/>
        </w:rPr>
        <w:t>Club Treasurer</w:t>
      </w:r>
    </w:p>
    <w:p w:rsidR="00DD5BD5" w:rsidRPr="001E3707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F285F" w:rsidRPr="001E3707" w:rsidRDefault="00BF285F" w:rsidP="006C59A8">
      <w:pPr>
        <w:spacing w:after="0"/>
        <w:rPr>
          <w:rFonts w:ascii="Book Antiqua" w:hAnsi="Book Antiqua"/>
          <w:sz w:val="22"/>
          <w:szCs w:val="22"/>
        </w:rPr>
      </w:pPr>
    </w:p>
    <w:p w:rsidR="00DD5BD5" w:rsidRPr="001E3707" w:rsidRDefault="001F7B7A" w:rsidP="006C59A8">
      <w:pPr>
        <w:spacing w:after="0"/>
        <w:rPr>
          <w:rFonts w:ascii="Book Antiqua" w:hAnsi="Book Antiqua"/>
          <w:sz w:val="22"/>
          <w:szCs w:val="22"/>
        </w:rPr>
      </w:pPr>
      <w:r w:rsidRPr="001E3707">
        <w:rPr>
          <w:rFonts w:ascii="Book Antiqua" w:hAnsi="Book Antiqua"/>
          <w:sz w:val="22"/>
          <w:szCs w:val="22"/>
        </w:rPr>
        <w:t>The Club Treasurer shall ensure that the Club’s finances are organised and managed effectively.</w:t>
      </w:r>
    </w:p>
    <w:p w:rsidR="001F7B7A" w:rsidRPr="001E3707" w:rsidRDefault="001F7B7A" w:rsidP="006C59A8">
      <w:pPr>
        <w:spacing w:after="0"/>
        <w:rPr>
          <w:rFonts w:ascii="Book Antiqua" w:hAnsi="Book Antiqua"/>
          <w:sz w:val="22"/>
          <w:szCs w:val="22"/>
        </w:rPr>
      </w:pPr>
    </w:p>
    <w:p w:rsidR="001F7B7A" w:rsidRPr="001E3707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1E3707">
        <w:rPr>
          <w:rFonts w:ascii="Book Antiqua" w:hAnsi="Book Antiqua"/>
          <w:sz w:val="22"/>
          <w:szCs w:val="22"/>
        </w:rPr>
        <w:t>Main functions are: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Responsibility for the Club’s finances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Deal efficiently and effectively with all income and expenditure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Keep up-to-date records of all financial transactions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Ensure that funds are spent properly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Issue receipts and record all monies received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Attend Committee meetings and present the budget report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Prepare the end-of-year accounts to present to the Auditors and AGM</w:t>
      </w:r>
    </w:p>
    <w:p w:rsidR="00BF285F" w:rsidRPr="00562A66" w:rsidRDefault="00BF285F" w:rsidP="0056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Plan the annual budget in agreement with the committee plan</w:t>
      </w:r>
    </w:p>
    <w:p w:rsidR="00562A66" w:rsidRPr="00562A66" w:rsidRDefault="00BF285F" w:rsidP="00562A66">
      <w:pPr>
        <w:pStyle w:val="ListParagraph"/>
        <w:numPr>
          <w:ilvl w:val="0"/>
          <w:numId w:val="21"/>
        </w:numPr>
        <w:spacing w:after="0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Monitor the budget throughout the year</w:t>
      </w:r>
    </w:p>
    <w:p w:rsidR="00562A66" w:rsidRPr="00562A66" w:rsidRDefault="00562A66" w:rsidP="00562A66">
      <w:pPr>
        <w:pStyle w:val="ListParagraph"/>
        <w:numPr>
          <w:ilvl w:val="0"/>
          <w:numId w:val="20"/>
        </w:numPr>
        <w:spacing w:after="0"/>
        <w:ind w:left="36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562A66" w:rsidRPr="001E3707" w:rsidRDefault="00562A66" w:rsidP="00BF285F">
      <w:pPr>
        <w:spacing w:after="120"/>
        <w:rPr>
          <w:rFonts w:ascii="Book Antiqua" w:hAnsi="Book Antiqua"/>
          <w:sz w:val="22"/>
          <w:szCs w:val="22"/>
        </w:rPr>
      </w:pPr>
    </w:p>
    <w:p w:rsidR="00BF285F" w:rsidRPr="001E3707" w:rsidRDefault="00BF285F" w:rsidP="00BF285F">
      <w:pPr>
        <w:spacing w:after="120"/>
        <w:rPr>
          <w:rFonts w:ascii="Book Antiqua" w:hAnsi="Book Antiqua"/>
          <w:sz w:val="22"/>
          <w:szCs w:val="22"/>
        </w:rPr>
      </w:pPr>
    </w:p>
    <w:p w:rsidR="00BF285F" w:rsidRPr="001E3707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1E3707">
        <w:rPr>
          <w:rFonts w:ascii="Book Antiqua" w:hAnsi="Book Antiqua"/>
          <w:sz w:val="22"/>
          <w:szCs w:val="22"/>
        </w:rPr>
        <w:t>The Treasurer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  <w:bookmarkStart w:id="0" w:name="_GoBack"/>
      <w:bookmarkEnd w:id="0"/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32" w:rsidRDefault="00F43E32">
      <w:pPr>
        <w:spacing w:after="0" w:line="240" w:lineRule="auto"/>
      </w:pPr>
      <w:r>
        <w:separator/>
      </w:r>
    </w:p>
  </w:endnote>
  <w:endnote w:type="continuationSeparator" w:id="0">
    <w:p w:rsidR="00F43E32" w:rsidRDefault="00F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0B53A9">
    <w:r>
      <w:rPr>
        <w:noProof/>
      </w:rPr>
      <w:fldChar w:fldCharType="begin"/>
    </w:r>
    <w:r w:rsidR="006215F5">
      <w:rPr>
        <w:noProof/>
      </w:rPr>
      <w:instrText xml:space="preserve"> PAGE   \* MERGEFORMAT </w:instrText>
    </w:r>
    <w:r>
      <w:rPr>
        <w:noProof/>
      </w:rPr>
      <w:fldChar w:fldCharType="separate"/>
    </w:r>
    <w:r w:rsidR="00A01F04">
      <w:rPr>
        <w:noProof/>
      </w:rPr>
      <w:t>2</w:t>
    </w:r>
    <w:r>
      <w:rPr>
        <w:noProof/>
      </w:rPr>
      <w:fldChar w:fldCharType="end"/>
    </w:r>
    <w:r w:rsidR="00A01F04">
      <w:t xml:space="preserve"> </w:t>
    </w:r>
    <w:r w:rsidR="00A01F04">
      <w:rPr>
        <w:color w:val="A04DA3" w:themeColor="accent3"/>
      </w:rPr>
      <w:sym w:font="Wingdings 2" w:char="F097"/>
    </w:r>
    <w:r w:rsidR="00A01F04">
      <w:t xml:space="preserve"> </w:t>
    </w:r>
  </w:p>
  <w:p w:rsidR="00971D9C" w:rsidRDefault="000B53A9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0B53A9">
    <w:pPr>
      <w:jc w:val="right"/>
    </w:pPr>
    <w:r>
      <w:rPr>
        <w:noProof/>
      </w:rPr>
      <w:fldChar w:fldCharType="begin"/>
    </w:r>
    <w:r w:rsidR="006215F5">
      <w:rPr>
        <w:noProof/>
      </w:rPr>
      <w:instrText xml:space="preserve"> PAGE   \* MERGEFORMAT </w:instrText>
    </w:r>
    <w:r>
      <w:rPr>
        <w:noProof/>
      </w:rPr>
      <w:fldChar w:fldCharType="separate"/>
    </w:r>
    <w:r w:rsidR="00A01F04">
      <w:rPr>
        <w:noProof/>
      </w:rPr>
      <w:t>3</w:t>
    </w:r>
    <w:r>
      <w:rPr>
        <w:noProof/>
      </w:rPr>
      <w:fldChar w:fldCharType="end"/>
    </w:r>
    <w:r w:rsidR="00A01F04">
      <w:t xml:space="preserve"> </w:t>
    </w:r>
    <w:r w:rsidR="00A01F04">
      <w:rPr>
        <w:color w:val="A04DA3" w:themeColor="accent3"/>
      </w:rPr>
      <w:sym w:font="Wingdings 2" w:char="F097"/>
    </w:r>
    <w:r w:rsidR="00A01F04">
      <w:t xml:space="preserve"> </w:t>
    </w:r>
  </w:p>
  <w:p w:rsidR="00971D9C" w:rsidRDefault="000B53A9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1" w:rsidRPr="001E3707" w:rsidRDefault="00687FB1" w:rsidP="00687FB1">
    <w:pPr>
      <w:spacing w:after="0"/>
      <w:jc w:val="center"/>
      <w:rPr>
        <w:rFonts w:ascii="Book Antiqua" w:hAnsi="Book Antiqua"/>
        <w:sz w:val="22"/>
        <w:szCs w:val="22"/>
      </w:rPr>
    </w:pPr>
    <w:r w:rsidRPr="001E3707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32" w:rsidRDefault="00F43E32">
      <w:pPr>
        <w:spacing w:after="0" w:line="240" w:lineRule="auto"/>
      </w:pPr>
      <w:r>
        <w:separator/>
      </w:r>
    </w:p>
  </w:footnote>
  <w:footnote w:type="continuationSeparator" w:id="0">
    <w:p w:rsidR="00F43E32" w:rsidRDefault="00F4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687FB1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054100" cy="10541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2DBB1E53"/>
    <w:multiLevelType w:val="hybridMultilevel"/>
    <w:tmpl w:val="3D52E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43F"/>
    <w:multiLevelType w:val="hybridMultilevel"/>
    <w:tmpl w:val="3AD6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5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7995B7F"/>
    <w:multiLevelType w:val="hybridMultilevel"/>
    <w:tmpl w:val="0018169C"/>
    <w:lvl w:ilvl="0" w:tplc="FFA4D6C6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12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B53A9"/>
    <w:rsid w:val="001E3707"/>
    <w:rsid w:val="001F2212"/>
    <w:rsid w:val="001F7B7A"/>
    <w:rsid w:val="00562A66"/>
    <w:rsid w:val="006215F5"/>
    <w:rsid w:val="00687FB1"/>
    <w:rsid w:val="006C59A8"/>
    <w:rsid w:val="007306EA"/>
    <w:rsid w:val="0092702D"/>
    <w:rsid w:val="00971D9C"/>
    <w:rsid w:val="00A01F04"/>
    <w:rsid w:val="00BF285F"/>
    <w:rsid w:val="00C20793"/>
    <w:rsid w:val="00CE660B"/>
    <w:rsid w:val="00DD5BD5"/>
    <w:rsid w:val="00F43E3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A344E"/>
    <w:rsid w:val="00701E78"/>
    <w:rsid w:val="00E90A79"/>
    <w:rsid w:val="00F0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2018-12-07T14:10:00Z</dcterms:created>
  <dcterms:modified xsi:type="dcterms:W3CDTF">2018-12-07T14:10:00Z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